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51" w:rsidRDefault="00E66251" w:rsidP="00E66251">
      <w:pPr>
        <w:jc w:val="center"/>
      </w:pPr>
      <w:r>
        <w:rPr>
          <w:rFonts w:cs="Arial"/>
          <w:noProof/>
          <w:sz w:val="20"/>
          <w:szCs w:val="20"/>
        </w:rPr>
        <w:drawing>
          <wp:inline distT="0" distB="0" distL="0" distR="0">
            <wp:extent cx="19526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524000"/>
                    </a:xfrm>
                    <a:prstGeom prst="rect">
                      <a:avLst/>
                    </a:prstGeom>
                    <a:noFill/>
                    <a:ln>
                      <a:noFill/>
                    </a:ln>
                  </pic:spPr>
                </pic:pic>
              </a:graphicData>
            </a:graphic>
          </wp:inline>
        </w:drawing>
      </w:r>
    </w:p>
    <w:p w:rsidR="00E66251" w:rsidRDefault="00E66251" w:rsidP="00E66251">
      <w:pPr>
        <w:jc w:val="center"/>
      </w:pPr>
    </w:p>
    <w:p w:rsidR="00E66251" w:rsidRPr="009B0E5F" w:rsidRDefault="00B84110" w:rsidP="00E66251">
      <w:pPr>
        <w:jc w:val="center"/>
        <w:rPr>
          <w:b/>
          <w:sz w:val="32"/>
          <w:szCs w:val="32"/>
        </w:rPr>
      </w:pPr>
      <w:r>
        <w:rPr>
          <w:b/>
          <w:sz w:val="32"/>
          <w:szCs w:val="32"/>
        </w:rPr>
        <w:t>Disclaimer for 2016/2017</w:t>
      </w:r>
      <w:r w:rsidR="00E66251" w:rsidRPr="009B0E5F">
        <w:rPr>
          <w:b/>
          <w:sz w:val="32"/>
          <w:szCs w:val="32"/>
        </w:rPr>
        <w:t xml:space="preserve"> Season</w:t>
      </w:r>
    </w:p>
    <w:p w:rsidR="00E66251" w:rsidRDefault="00E66251" w:rsidP="00E66251">
      <w:pPr>
        <w:jc w:val="center"/>
        <w:rPr>
          <w:b/>
        </w:rPr>
      </w:pPr>
    </w:p>
    <w:p w:rsidR="00E66251" w:rsidRDefault="00E66251" w:rsidP="00E66251">
      <w:pPr>
        <w:rPr>
          <w:b/>
          <w:sz w:val="28"/>
          <w:szCs w:val="28"/>
        </w:rPr>
      </w:pPr>
      <w:r>
        <w:rPr>
          <w:b/>
          <w:sz w:val="28"/>
          <w:szCs w:val="28"/>
        </w:rPr>
        <w:t xml:space="preserve">In attending Mock Hunt </w:t>
      </w:r>
      <w:bookmarkStart w:id="0" w:name="_GoBack"/>
      <w:bookmarkEnd w:id="0"/>
      <w:r>
        <w:rPr>
          <w:b/>
          <w:sz w:val="28"/>
          <w:szCs w:val="28"/>
        </w:rPr>
        <w:t xml:space="preserve">meets &amp; Mock Hunt Taster days of Warlingham &amp; District Horse Club (WDHC), I acknowledge that Mock Hunting is a risk sport.  I accept it is a condition of me attending Mock Hunts &amp; Mock Hunt Taster Days with WDHC that I shall not hold </w:t>
      </w:r>
      <w:proofErr w:type="gramStart"/>
      <w:r>
        <w:rPr>
          <w:b/>
          <w:sz w:val="28"/>
          <w:szCs w:val="28"/>
        </w:rPr>
        <w:t>WDHC,</w:t>
      </w:r>
      <w:proofErr w:type="gramEnd"/>
      <w:r>
        <w:rPr>
          <w:b/>
          <w:sz w:val="28"/>
          <w:szCs w:val="28"/>
        </w:rPr>
        <w:t xml:space="preserve"> it’s Masters, Officials, Committee or Landowners responsible for injury, death or consequential financial loss to horse or rider.  Moreover, with regard to any incident or action in any way related to me or the horse I may be riding, I agree to indemnify and save harmless WDHC, </w:t>
      </w:r>
      <w:proofErr w:type="gramStart"/>
      <w:r>
        <w:rPr>
          <w:b/>
          <w:sz w:val="28"/>
          <w:szCs w:val="28"/>
        </w:rPr>
        <w:t>it’s</w:t>
      </w:r>
      <w:proofErr w:type="gramEnd"/>
      <w:r>
        <w:rPr>
          <w:b/>
          <w:sz w:val="28"/>
          <w:szCs w:val="28"/>
        </w:rPr>
        <w:t xml:space="preserve"> Masters, Officials, Committee or Landowners against any claim whatsoever, or by whomsoever made.</w:t>
      </w:r>
    </w:p>
    <w:p w:rsidR="00E66251" w:rsidRDefault="00E66251" w:rsidP="00E66251">
      <w:pPr>
        <w:rPr>
          <w:b/>
          <w:sz w:val="28"/>
          <w:szCs w:val="28"/>
        </w:rPr>
      </w:pPr>
      <w:r>
        <w:rPr>
          <w:b/>
          <w:sz w:val="28"/>
          <w:szCs w:val="28"/>
        </w:rPr>
        <w:t>I confirm that I am covered for personal and third party claims by a reputable insurance company</w:t>
      </w:r>
    </w:p>
    <w:p w:rsidR="00E66251" w:rsidRDefault="00E66251" w:rsidP="00E66251">
      <w:pPr>
        <w:rPr>
          <w:b/>
          <w:sz w:val="28"/>
          <w:szCs w:val="28"/>
        </w:rPr>
      </w:pPr>
    </w:p>
    <w:p w:rsidR="00E66251" w:rsidRDefault="00E66251" w:rsidP="00E66251">
      <w:pPr>
        <w:rPr>
          <w:b/>
          <w:sz w:val="28"/>
          <w:szCs w:val="28"/>
        </w:rPr>
      </w:pPr>
    </w:p>
    <w:p w:rsidR="00E66251" w:rsidRDefault="00E66251" w:rsidP="00E66251">
      <w:r>
        <w:t>Print Name and Address……………………………………………………………</w:t>
      </w:r>
    </w:p>
    <w:p w:rsidR="00E66251" w:rsidRDefault="00E66251" w:rsidP="00E66251"/>
    <w:p w:rsidR="00E66251" w:rsidRDefault="00E66251" w:rsidP="00E66251">
      <w:r>
        <w:t>…………………………………………………………………………………………</w:t>
      </w:r>
    </w:p>
    <w:p w:rsidR="00E66251" w:rsidRDefault="00E66251" w:rsidP="00E66251"/>
    <w:p w:rsidR="00E66251" w:rsidRDefault="00E66251" w:rsidP="00E66251">
      <w:r>
        <w:t>…………………………………………………………………………………………</w:t>
      </w:r>
    </w:p>
    <w:p w:rsidR="00E66251" w:rsidRDefault="00E66251" w:rsidP="00E66251"/>
    <w:p w:rsidR="00E66251" w:rsidRDefault="00E66251" w:rsidP="00E66251">
      <w:r>
        <w:t>Telephone Number…………………………………………………………………</w:t>
      </w:r>
    </w:p>
    <w:p w:rsidR="00E66251" w:rsidRDefault="00E66251" w:rsidP="00E66251"/>
    <w:p w:rsidR="00E66251" w:rsidRDefault="00E66251" w:rsidP="00E66251">
      <w:r>
        <w:t>Email………………………………………………………………………………….</w:t>
      </w:r>
    </w:p>
    <w:p w:rsidR="00E66251" w:rsidRDefault="00E66251" w:rsidP="00E66251"/>
    <w:p w:rsidR="00E66251" w:rsidRDefault="00E66251" w:rsidP="00E66251"/>
    <w:p w:rsidR="00E66251" w:rsidRDefault="00E66251" w:rsidP="00E66251">
      <w:r>
        <w:t>Signed…………………………………..     Date……………………………………</w:t>
      </w:r>
    </w:p>
    <w:p w:rsidR="00E66251" w:rsidRPr="007B0B6E" w:rsidRDefault="00E66251" w:rsidP="00E66251"/>
    <w:p w:rsidR="00E66251" w:rsidRDefault="00E66251" w:rsidP="00E66251">
      <w:r w:rsidRPr="007B0B6E">
        <w:t xml:space="preserve">For riders </w:t>
      </w:r>
      <w:proofErr w:type="gramStart"/>
      <w:r w:rsidRPr="007B0B6E">
        <w:t>under</w:t>
      </w:r>
      <w:proofErr w:type="gramEnd"/>
      <w:r w:rsidRPr="007B0B6E">
        <w:t xml:space="preserve"> 18 years</w:t>
      </w:r>
      <w:r>
        <w:t xml:space="preserve"> old, a parent or guardian must endorse the signature</w:t>
      </w:r>
    </w:p>
    <w:p w:rsidR="00E66251" w:rsidRDefault="00E66251" w:rsidP="00E66251"/>
    <w:p w:rsidR="00E66251" w:rsidRDefault="00E66251" w:rsidP="00E66251">
      <w:r>
        <w:t>Signed Parent /Guardian………………………………. Date……………………</w:t>
      </w:r>
    </w:p>
    <w:p w:rsidR="00E66251" w:rsidRDefault="00E66251" w:rsidP="00E66251"/>
    <w:p w:rsidR="00E66251" w:rsidRDefault="00E66251" w:rsidP="00E66251"/>
    <w:p w:rsidR="00E66251" w:rsidRPr="007B0B6E" w:rsidRDefault="00E66251" w:rsidP="00E66251">
      <w:r>
        <w:t>Name Parent/Guardian (BLOCK CAPITALS)……………………………………..</w:t>
      </w:r>
    </w:p>
    <w:p w:rsidR="00B74561" w:rsidRPr="00B74561" w:rsidRDefault="00B74561" w:rsidP="00B74561"/>
    <w:sectPr w:rsidR="00B74561" w:rsidRPr="00B74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51"/>
    <w:rsid w:val="00040210"/>
    <w:rsid w:val="000D15B7"/>
    <w:rsid w:val="00195F42"/>
    <w:rsid w:val="001E1EA3"/>
    <w:rsid w:val="0022668A"/>
    <w:rsid w:val="00287BBB"/>
    <w:rsid w:val="002D18A1"/>
    <w:rsid w:val="00404360"/>
    <w:rsid w:val="004263D8"/>
    <w:rsid w:val="00624273"/>
    <w:rsid w:val="0063373D"/>
    <w:rsid w:val="00692F82"/>
    <w:rsid w:val="0089406D"/>
    <w:rsid w:val="00954742"/>
    <w:rsid w:val="00956247"/>
    <w:rsid w:val="00A90B6B"/>
    <w:rsid w:val="00B71C2E"/>
    <w:rsid w:val="00B74561"/>
    <w:rsid w:val="00B84110"/>
    <w:rsid w:val="00D04203"/>
    <w:rsid w:val="00D3456F"/>
    <w:rsid w:val="00DE3BB0"/>
    <w:rsid w:val="00E66251"/>
    <w:rsid w:val="00ED51EA"/>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E66251"/>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b/>
      <w:sz w:val="32"/>
      <w:szCs w:val="32"/>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hAnsi="Tahoma" w:cs="Tahoma"/>
      <w:sz w:val="16"/>
      <w:szCs w:val="16"/>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E66251"/>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b/>
      <w:sz w:val="32"/>
      <w:szCs w:val="32"/>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hAnsi="Tahoma" w:cs="Tahoma"/>
      <w:sz w:val="16"/>
      <w:szCs w:val="16"/>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BA1F-4806-4490-8F50-F629B753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Bywater, Jean</dc:creator>
  <cp:lastModifiedBy>Jemma Bridges</cp:lastModifiedBy>
  <cp:revision>2</cp:revision>
  <dcterms:created xsi:type="dcterms:W3CDTF">2015-08-24T11:41:00Z</dcterms:created>
  <dcterms:modified xsi:type="dcterms:W3CDTF">2016-08-22T14:15:00Z</dcterms:modified>
</cp:coreProperties>
</file>